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仿宋" w:hAnsi="仿宋" w:eastAsia="仿宋" w:cs="仿宋"/>
          <w:b/>
          <w:bCs/>
          <w:kern w:val="0"/>
          <w:sz w:val="32"/>
          <w:szCs w:val="32"/>
        </w:rPr>
      </w:pPr>
      <w:r>
        <w:rPr>
          <w:rFonts w:hint="eastAsia" w:ascii="仿宋" w:hAnsi="仿宋" w:eastAsia="仿宋" w:cs="仿宋"/>
          <w:b/>
          <w:bCs/>
          <w:kern w:val="0"/>
          <w:sz w:val="32"/>
          <w:szCs w:val="32"/>
        </w:rPr>
        <w:t>景德镇市红十字会201</w:t>
      </w:r>
      <w:r>
        <w:rPr>
          <w:rFonts w:hint="eastAsia" w:ascii="仿宋" w:hAnsi="仿宋" w:eastAsia="仿宋" w:cs="仿宋"/>
          <w:b/>
          <w:bCs/>
          <w:kern w:val="0"/>
          <w:sz w:val="32"/>
          <w:szCs w:val="32"/>
          <w:lang w:val="en-US" w:eastAsia="zh-CN"/>
        </w:rPr>
        <w:t>9</w:t>
      </w:r>
      <w:r>
        <w:rPr>
          <w:rFonts w:hint="eastAsia" w:ascii="仿宋" w:hAnsi="仿宋" w:eastAsia="仿宋" w:cs="仿宋"/>
          <w:b/>
          <w:bCs/>
          <w:kern w:val="0"/>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红十字会</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红十字会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景德镇市红十字会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hint="eastAsia" w:ascii="黑体" w:hAnsi="宋体" w:eastAsia="黑体" w:cs="黑体"/>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hint="eastAsia" w:ascii="黑体" w:hAnsi="宋体" w:eastAsia="黑体" w:cs="黑体"/>
          <w:sz w:val="32"/>
          <w:szCs w:val="32"/>
        </w:rPr>
      </w:pPr>
    </w:p>
    <w:p>
      <w:pPr>
        <w:rPr>
          <w:rFonts w:hint="eastAsia" w:ascii="黑体" w:hAnsi="宋体" w:eastAsia="黑体" w:cs="黑体"/>
          <w:sz w:val="32"/>
          <w:szCs w:val="32"/>
        </w:rPr>
      </w:pPr>
    </w:p>
    <w:p>
      <w:pPr>
        <w:rPr>
          <w:rFonts w:hint="eastAsia" w:ascii="黑体" w:hAnsi="宋体" w:eastAsia="黑体" w:cs="黑体"/>
          <w:sz w:val="32"/>
          <w:szCs w:val="32"/>
        </w:rPr>
      </w:pPr>
    </w:p>
    <w:p>
      <w:pPr>
        <w:ind w:firstLine="1920" w:firstLineChars="600"/>
        <w:rPr>
          <w:rFonts w:hint="eastAsia" w:ascii="黑体" w:hAnsi="宋体" w:eastAsia="黑体" w:cs="黑体"/>
          <w:sz w:val="32"/>
          <w:szCs w:val="32"/>
        </w:rPr>
      </w:pPr>
    </w:p>
    <w:p>
      <w:pPr>
        <w:ind w:firstLine="1920" w:firstLineChars="600"/>
        <w:rPr>
          <w:rFonts w:hint="eastAsia" w:ascii="仿宋_GB2312" w:hAnsi="宋体" w:eastAsia="仿宋_GB2312" w:cs="宋体"/>
          <w:b/>
          <w:bCs/>
          <w:color w:val="000000"/>
          <w:kern w:val="0"/>
          <w:sz w:val="28"/>
          <w:szCs w:val="28"/>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红十字会</w:t>
      </w:r>
      <w:r>
        <w:rPr>
          <w:rFonts w:hint="eastAsia" w:ascii="黑体" w:hAnsi="宋体" w:eastAsia="黑体" w:cs="黑体"/>
          <w:sz w:val="32"/>
          <w:szCs w:val="32"/>
        </w:rPr>
        <w:t>概况</w:t>
      </w:r>
    </w:p>
    <w:p>
      <w:pPr>
        <w:spacing w:line="540" w:lineRule="exact"/>
        <w:ind w:firstLine="630" w:firstLineChars="196"/>
        <w:rPr>
          <w:rFonts w:hint="eastAsia" w:ascii="仿宋_GB2312" w:hAnsi="华文细黑" w:eastAsia="仿宋_GB2312"/>
          <w:b/>
          <w:bCs/>
          <w:sz w:val="32"/>
          <w:szCs w:val="32"/>
        </w:rPr>
      </w:pPr>
      <w:r>
        <w:rPr>
          <w:rFonts w:hint="eastAsia" w:ascii="仿宋_GB2312" w:hAnsi="华文细黑" w:eastAsia="仿宋_GB2312"/>
          <w:b/>
          <w:bCs/>
          <w:sz w:val="32"/>
          <w:szCs w:val="32"/>
        </w:rPr>
        <w:t>一、部门主要职责</w:t>
      </w:r>
    </w:p>
    <w:p>
      <w:pPr>
        <w:spacing w:line="540" w:lineRule="exact"/>
        <w:ind w:firstLine="627" w:firstLineChars="196"/>
        <w:rPr>
          <w:rFonts w:hint="eastAsia" w:ascii="仿宋_GB2312" w:hAnsi="华文细黑" w:eastAsia="仿宋_GB2312"/>
          <w:kern w:val="0"/>
          <w:sz w:val="32"/>
          <w:szCs w:val="32"/>
        </w:rPr>
      </w:pPr>
      <w:r>
        <w:rPr>
          <w:rFonts w:hint="eastAsia" w:ascii="仿宋_GB2312" w:hAnsi="华文细黑" w:eastAsia="仿宋_GB2312"/>
          <w:kern w:val="0"/>
          <w:sz w:val="32"/>
          <w:szCs w:val="32"/>
        </w:rPr>
        <w:t>（一）开展救灾的准备工作；在自然灾害和突发事件中，对伤病人员和其他受害者进行救助；</w:t>
      </w:r>
    </w:p>
    <w:p>
      <w:pPr>
        <w:spacing w:line="540" w:lineRule="exact"/>
        <w:ind w:firstLine="627" w:firstLineChars="196"/>
        <w:rPr>
          <w:rFonts w:hint="eastAsia" w:ascii="仿宋_GB2312" w:hAnsi="华文细黑" w:eastAsia="仿宋_GB2312"/>
          <w:kern w:val="0"/>
          <w:sz w:val="32"/>
          <w:szCs w:val="32"/>
        </w:rPr>
      </w:pPr>
      <w:r>
        <w:rPr>
          <w:rFonts w:hint="eastAsia" w:ascii="仿宋_GB2312" w:hAnsi="华文细黑" w:eastAsia="仿宋_GB2312"/>
          <w:kern w:val="0"/>
          <w:sz w:val="32"/>
          <w:szCs w:val="32"/>
        </w:rPr>
        <w:t>（二）普及卫生救护和防病知识，进行初级卫生救护培训，组织群众参加现场救护；参与输血献血工作，推动无偿献血；开展其他人道主义服务活动；</w:t>
      </w:r>
    </w:p>
    <w:p>
      <w:pPr>
        <w:spacing w:line="540" w:lineRule="exact"/>
        <w:ind w:firstLine="627" w:firstLineChars="196"/>
        <w:rPr>
          <w:rFonts w:hint="eastAsia" w:ascii="仿宋_GB2312" w:hAnsi="华文细黑" w:eastAsia="仿宋_GB2312"/>
          <w:kern w:val="0"/>
          <w:sz w:val="32"/>
          <w:szCs w:val="32"/>
        </w:rPr>
      </w:pPr>
      <w:r>
        <w:rPr>
          <w:rFonts w:hint="eastAsia" w:ascii="仿宋_GB2312" w:hAnsi="华文细黑" w:eastAsia="仿宋_GB2312"/>
          <w:kern w:val="0"/>
          <w:sz w:val="32"/>
          <w:szCs w:val="32"/>
        </w:rPr>
        <w:t>（三）开展红十字青少年活动；</w:t>
      </w:r>
    </w:p>
    <w:p>
      <w:pPr>
        <w:spacing w:line="540" w:lineRule="exact"/>
        <w:ind w:firstLine="627" w:firstLineChars="196"/>
        <w:rPr>
          <w:rFonts w:hint="eastAsia" w:ascii="仿宋_GB2312" w:hAnsi="华文细黑" w:eastAsia="仿宋_GB2312"/>
          <w:kern w:val="0"/>
          <w:sz w:val="32"/>
          <w:szCs w:val="32"/>
        </w:rPr>
      </w:pPr>
      <w:r>
        <w:rPr>
          <w:rFonts w:hint="eastAsia" w:ascii="仿宋_GB2312" w:hAnsi="华文细黑" w:eastAsia="仿宋_GB2312"/>
          <w:kern w:val="0"/>
          <w:sz w:val="32"/>
          <w:szCs w:val="32"/>
        </w:rPr>
        <w:t>（四）参加国际人道主义救援工作；</w:t>
      </w:r>
    </w:p>
    <w:p>
      <w:pPr>
        <w:spacing w:line="540" w:lineRule="exact"/>
        <w:ind w:firstLine="627" w:firstLineChars="196"/>
        <w:rPr>
          <w:rFonts w:hint="eastAsia" w:ascii="仿宋_GB2312" w:hAnsi="华文细黑" w:eastAsia="仿宋_GB2312"/>
          <w:kern w:val="0"/>
          <w:sz w:val="32"/>
          <w:szCs w:val="32"/>
        </w:rPr>
      </w:pPr>
      <w:r>
        <w:rPr>
          <w:rFonts w:hint="eastAsia" w:ascii="仿宋_GB2312" w:hAnsi="华文细黑" w:eastAsia="仿宋_GB2312"/>
          <w:kern w:val="0"/>
          <w:sz w:val="32"/>
          <w:szCs w:val="32"/>
        </w:rPr>
        <w:t>（五）宣传国际红十字和红新月运动的基本原则和日内瓦公约及其附加议定书；</w:t>
      </w:r>
    </w:p>
    <w:p>
      <w:pPr>
        <w:spacing w:line="540" w:lineRule="exact"/>
        <w:ind w:firstLine="627" w:firstLineChars="196"/>
        <w:rPr>
          <w:rFonts w:hint="eastAsia" w:ascii="仿宋_GB2312" w:hAnsi="华文细黑" w:eastAsia="仿宋_GB2312"/>
          <w:kern w:val="0"/>
          <w:sz w:val="32"/>
          <w:szCs w:val="32"/>
        </w:rPr>
      </w:pPr>
      <w:r>
        <w:rPr>
          <w:rFonts w:hint="eastAsia" w:ascii="仿宋_GB2312" w:hAnsi="华文细黑" w:eastAsia="仿宋_GB2312"/>
          <w:kern w:val="0"/>
          <w:sz w:val="32"/>
          <w:szCs w:val="32"/>
        </w:rPr>
        <w:t>（六）依照国际红十字和红新月运动的基本原则，完成人民政府委托事宜；</w:t>
      </w:r>
    </w:p>
    <w:p>
      <w:pPr>
        <w:spacing w:line="540" w:lineRule="exact"/>
        <w:ind w:firstLine="627" w:firstLineChars="196"/>
        <w:rPr>
          <w:rFonts w:hint="eastAsia" w:ascii="仿宋_GB2312" w:hAnsi="华文细黑" w:eastAsia="仿宋_GB2312"/>
          <w:sz w:val="32"/>
          <w:szCs w:val="32"/>
        </w:rPr>
      </w:pPr>
      <w:r>
        <w:rPr>
          <w:rFonts w:hint="eastAsia" w:ascii="仿宋_GB2312" w:hAnsi="华文细黑" w:eastAsia="仿宋_GB2312"/>
          <w:kern w:val="0"/>
          <w:sz w:val="32"/>
          <w:szCs w:val="32"/>
        </w:rPr>
        <w:t>（七）依照日内瓦公约及其附加议定书的有关规定开展工作。</w:t>
      </w:r>
    </w:p>
    <w:p>
      <w:pPr>
        <w:widowControl/>
        <w:spacing w:line="540" w:lineRule="exact"/>
        <w:ind w:firstLine="555"/>
        <w:jc w:val="left"/>
        <w:rPr>
          <w:rFonts w:hint="eastAsia" w:ascii="仿宋_GB2312" w:hAnsi="华文细黑" w:eastAsia="仿宋_GB2312" w:cs="宋体"/>
          <w:b/>
          <w:bCs/>
          <w:color w:val="000000"/>
          <w:kern w:val="0"/>
          <w:sz w:val="32"/>
          <w:szCs w:val="32"/>
        </w:rPr>
      </w:pPr>
      <w:r>
        <w:rPr>
          <w:rFonts w:hint="eastAsia" w:ascii="仿宋_GB2312" w:hAnsi="华文细黑" w:eastAsia="仿宋_GB2312" w:cs="宋体"/>
          <w:b/>
          <w:bCs/>
          <w:color w:val="000000"/>
          <w:kern w:val="0"/>
          <w:sz w:val="32"/>
          <w:szCs w:val="32"/>
        </w:rPr>
        <w:t xml:space="preserve">二、部门基本情况 </w:t>
      </w:r>
    </w:p>
    <w:p>
      <w:pPr>
        <w:widowControl/>
        <w:spacing w:line="540" w:lineRule="exact"/>
        <w:ind w:firstLine="555"/>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rPr>
        <w:t>本部门共有预算单位1个，即部门本级。人员编制数为5名，其中</w:t>
      </w:r>
      <w:r>
        <w:rPr>
          <w:rFonts w:hint="eastAsia" w:ascii="仿宋_GB2312" w:hAnsi="华文细黑" w:eastAsia="仿宋_GB2312" w:cs="宋体"/>
          <w:color w:val="000000"/>
          <w:kern w:val="0"/>
          <w:sz w:val="32"/>
          <w:szCs w:val="32"/>
          <w:lang w:eastAsia="zh-CN"/>
        </w:rPr>
        <w:t>事业</w:t>
      </w:r>
      <w:r>
        <w:rPr>
          <w:rFonts w:hint="eastAsia" w:ascii="仿宋_GB2312" w:hAnsi="华文细黑" w:eastAsia="仿宋_GB2312" w:cs="宋体"/>
          <w:color w:val="000000"/>
          <w:kern w:val="0"/>
          <w:sz w:val="32"/>
          <w:szCs w:val="32"/>
        </w:rPr>
        <w:t>编制5名。实有人数</w:t>
      </w:r>
      <w:r>
        <w:rPr>
          <w:rFonts w:hint="eastAsia" w:ascii="仿宋_GB2312" w:hAnsi="华文细黑" w:eastAsia="仿宋_GB2312" w:cs="宋体"/>
          <w:color w:val="000000"/>
          <w:kern w:val="0"/>
          <w:sz w:val="32"/>
          <w:szCs w:val="32"/>
          <w:lang w:val="en-US" w:eastAsia="zh-CN"/>
        </w:rPr>
        <w:t>9</w:t>
      </w:r>
      <w:r>
        <w:rPr>
          <w:rFonts w:hint="eastAsia" w:ascii="仿宋_GB2312" w:hAnsi="华文细黑" w:eastAsia="仿宋_GB2312" w:cs="宋体"/>
          <w:color w:val="000000"/>
          <w:kern w:val="0"/>
          <w:sz w:val="32"/>
          <w:szCs w:val="32"/>
        </w:rPr>
        <w:t>人，其中在职</w:t>
      </w:r>
      <w:r>
        <w:rPr>
          <w:rFonts w:hint="eastAsia" w:ascii="仿宋_GB2312" w:hAnsi="华文细黑" w:eastAsia="仿宋_GB2312" w:cs="宋体"/>
          <w:color w:val="000000"/>
          <w:kern w:val="0"/>
          <w:sz w:val="32"/>
          <w:szCs w:val="32"/>
          <w:lang w:val="en-US" w:eastAsia="zh-CN"/>
        </w:rPr>
        <w:t>5</w:t>
      </w:r>
      <w:r>
        <w:rPr>
          <w:rFonts w:hint="eastAsia" w:ascii="仿宋_GB2312" w:hAnsi="华文细黑" w:eastAsia="仿宋_GB2312" w:cs="宋体"/>
          <w:color w:val="000000"/>
          <w:kern w:val="0"/>
          <w:sz w:val="32"/>
          <w:szCs w:val="32"/>
        </w:rPr>
        <w:t>人、退休</w:t>
      </w:r>
      <w:r>
        <w:rPr>
          <w:rFonts w:hint="eastAsia" w:ascii="仿宋_GB2312" w:hAnsi="华文细黑" w:eastAsia="仿宋_GB2312" w:cs="宋体"/>
          <w:color w:val="000000"/>
          <w:kern w:val="0"/>
          <w:sz w:val="32"/>
          <w:szCs w:val="32"/>
          <w:lang w:val="en-US" w:eastAsia="zh-CN"/>
        </w:rPr>
        <w:t>4</w:t>
      </w:r>
      <w:r>
        <w:rPr>
          <w:rFonts w:hint="eastAsia" w:ascii="仿宋_GB2312" w:hAnsi="华文细黑" w:eastAsia="仿宋_GB2312" w:cs="宋体"/>
          <w:color w:val="000000"/>
          <w:kern w:val="0"/>
          <w:sz w:val="32"/>
          <w:szCs w:val="32"/>
        </w:rPr>
        <w:t>人。</w:t>
      </w:r>
    </w:p>
    <w:p>
      <w:pPr>
        <w:ind w:firstLine="1600" w:firstLineChars="500"/>
        <w:rPr>
          <w:rFonts w:hint="eastAsia" w:ascii="仿宋_GB2312" w:hAnsi="华文细黑" w:eastAsia="仿宋_GB2312" w:cs="宋体"/>
          <w:b/>
          <w:bCs/>
          <w:color w:val="000000"/>
          <w:kern w:val="0"/>
          <w:sz w:val="32"/>
          <w:szCs w:val="32"/>
        </w:rPr>
      </w:pPr>
      <w:r>
        <w:rPr>
          <w:rFonts w:hint="eastAsia" w:ascii="黑体" w:hAnsi="宋体" w:eastAsia="黑体" w:cs="黑体"/>
          <w:sz w:val="32"/>
          <w:szCs w:val="32"/>
        </w:rPr>
        <w:t>第二部分</w:t>
      </w:r>
      <w:r>
        <w:rPr>
          <w:rFonts w:hint="eastAsia" w:ascii="黑体" w:hAnsi="宋体" w:eastAsia="黑体" w:cs="黑体"/>
          <w:sz w:val="32"/>
          <w:szCs w:val="32"/>
          <w:lang w:eastAsia="zh-CN"/>
        </w:rPr>
        <w:t>市红十字会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widowControl/>
        <w:spacing w:line="540" w:lineRule="exact"/>
        <w:ind w:firstLine="555"/>
        <w:jc w:val="left"/>
        <w:rPr>
          <w:rFonts w:hint="eastAsia" w:ascii="仿宋_GB2312" w:hAnsi="华文细黑" w:eastAsia="仿宋_GB2312" w:cs="宋体"/>
          <w:b/>
          <w:bCs/>
          <w:color w:val="000000"/>
          <w:kern w:val="0"/>
          <w:sz w:val="32"/>
          <w:szCs w:val="32"/>
        </w:rPr>
      </w:pPr>
      <w:r>
        <w:rPr>
          <w:rFonts w:hint="eastAsia" w:ascii="仿宋_GB2312" w:hAnsi="华文细黑" w:eastAsia="仿宋_GB2312" w:cs="宋体"/>
          <w:b/>
          <w:bCs/>
          <w:color w:val="000000"/>
          <w:kern w:val="0"/>
          <w:sz w:val="32"/>
          <w:szCs w:val="32"/>
          <w:lang w:eastAsia="zh-CN"/>
        </w:rPr>
        <w:t>一</w:t>
      </w:r>
      <w:r>
        <w:rPr>
          <w:rFonts w:hint="eastAsia" w:ascii="仿宋_GB2312" w:hAnsi="华文细黑" w:eastAsia="仿宋_GB2312" w:cs="宋体"/>
          <w:b/>
          <w:bCs/>
          <w:color w:val="000000"/>
          <w:kern w:val="0"/>
          <w:sz w:val="32"/>
          <w:szCs w:val="32"/>
        </w:rPr>
        <w:t>、201</w:t>
      </w:r>
      <w:r>
        <w:rPr>
          <w:rFonts w:hint="eastAsia" w:ascii="仿宋_GB2312" w:hAnsi="华文细黑" w:eastAsia="仿宋_GB2312" w:cs="宋体"/>
          <w:b/>
          <w:bCs/>
          <w:color w:val="000000"/>
          <w:kern w:val="0"/>
          <w:sz w:val="32"/>
          <w:szCs w:val="32"/>
          <w:lang w:val="en-US" w:eastAsia="zh-CN"/>
        </w:rPr>
        <w:t>9</w:t>
      </w:r>
      <w:r>
        <w:rPr>
          <w:rFonts w:hint="eastAsia" w:ascii="仿宋_GB2312" w:hAnsi="华文细黑" w:eastAsia="仿宋_GB2312" w:cs="宋体"/>
          <w:b/>
          <w:bCs/>
          <w:color w:val="000000"/>
          <w:kern w:val="0"/>
          <w:sz w:val="32"/>
          <w:szCs w:val="32"/>
        </w:rPr>
        <w:t xml:space="preserve">年部门预算收支情况 </w:t>
      </w:r>
    </w:p>
    <w:p>
      <w:pPr>
        <w:widowControl/>
        <w:spacing w:line="540" w:lineRule="exact"/>
        <w:ind w:firstLine="555"/>
        <w:jc w:val="left"/>
        <w:rPr>
          <w:rFonts w:hint="eastAsia" w:ascii="仿宋_GB2312" w:hAnsi="华文细黑" w:eastAsia="仿宋_GB2312" w:cs="宋体"/>
          <w:b/>
          <w:bCs/>
          <w:color w:val="000000"/>
          <w:kern w:val="0"/>
          <w:sz w:val="32"/>
          <w:szCs w:val="32"/>
        </w:rPr>
      </w:pPr>
      <w:r>
        <w:rPr>
          <w:rFonts w:hint="eastAsia" w:ascii="仿宋_GB2312" w:hAnsi="华文细黑" w:eastAsia="仿宋_GB2312" w:cs="宋体"/>
          <w:b/>
          <w:bCs/>
          <w:color w:val="000000"/>
          <w:kern w:val="0"/>
          <w:sz w:val="32"/>
          <w:szCs w:val="32"/>
        </w:rPr>
        <w:t>（一）收入预算情况</w:t>
      </w:r>
    </w:p>
    <w:p>
      <w:pPr>
        <w:widowControl/>
        <w:spacing w:line="540" w:lineRule="exact"/>
        <w:ind w:firstLine="555"/>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rPr>
        <w:t>201</w:t>
      </w:r>
      <w:r>
        <w:rPr>
          <w:rFonts w:hint="eastAsia" w:ascii="仿宋_GB2312" w:hAnsi="华文细黑" w:eastAsia="仿宋_GB2312" w:cs="宋体"/>
          <w:color w:val="000000"/>
          <w:kern w:val="0"/>
          <w:sz w:val="32"/>
          <w:szCs w:val="32"/>
          <w:lang w:val="en-US" w:eastAsia="zh-CN"/>
        </w:rPr>
        <w:t>9</w:t>
      </w:r>
      <w:r>
        <w:rPr>
          <w:rFonts w:hint="eastAsia" w:ascii="仿宋_GB2312" w:hAnsi="华文细黑" w:eastAsia="仿宋_GB2312" w:cs="宋体"/>
          <w:color w:val="000000"/>
          <w:kern w:val="0"/>
          <w:sz w:val="32"/>
          <w:szCs w:val="32"/>
        </w:rPr>
        <w:t>年收入预算总额为</w:t>
      </w:r>
      <w:r>
        <w:rPr>
          <w:rFonts w:hint="eastAsia" w:ascii="仿宋_GB2312" w:hAnsi="华文细黑" w:eastAsia="仿宋_GB2312" w:cs="宋体"/>
          <w:color w:val="000000"/>
          <w:kern w:val="0"/>
          <w:sz w:val="32"/>
          <w:szCs w:val="32"/>
          <w:lang w:val="en-US" w:eastAsia="zh-CN"/>
        </w:rPr>
        <w:t>93.9</w:t>
      </w:r>
      <w:r>
        <w:rPr>
          <w:rFonts w:hint="eastAsia" w:ascii="仿宋_GB2312" w:hAnsi="华文细黑" w:eastAsia="仿宋_GB2312" w:cs="宋体"/>
          <w:color w:val="000000"/>
          <w:kern w:val="0"/>
          <w:sz w:val="32"/>
          <w:szCs w:val="32"/>
        </w:rPr>
        <w:t>万元，按照收入来源划分:</w:t>
      </w:r>
    </w:p>
    <w:p>
      <w:pPr>
        <w:widowControl/>
        <w:spacing w:line="540" w:lineRule="exact"/>
        <w:ind w:firstLine="640" w:firstLineChars="200"/>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rPr>
        <w:t>1、当年公共财政拨款收入</w:t>
      </w:r>
      <w:r>
        <w:rPr>
          <w:rFonts w:hint="eastAsia" w:ascii="仿宋_GB2312" w:hAnsi="华文细黑" w:eastAsia="仿宋_GB2312" w:cs="宋体"/>
          <w:color w:val="000000"/>
          <w:kern w:val="0"/>
          <w:sz w:val="32"/>
          <w:szCs w:val="32"/>
          <w:lang w:val="en-US" w:eastAsia="zh-CN"/>
        </w:rPr>
        <w:t>71.27</w:t>
      </w:r>
      <w:r>
        <w:rPr>
          <w:rFonts w:hint="eastAsia" w:ascii="仿宋_GB2312" w:hAnsi="华文细黑" w:eastAsia="仿宋_GB2312" w:cs="宋体"/>
          <w:color w:val="000000"/>
          <w:kern w:val="0"/>
          <w:sz w:val="32"/>
          <w:szCs w:val="32"/>
        </w:rPr>
        <w:t>万元，占收入预算总额的</w:t>
      </w:r>
      <w:r>
        <w:rPr>
          <w:rFonts w:hint="eastAsia" w:ascii="仿宋_GB2312" w:hAnsi="华文细黑" w:eastAsia="仿宋_GB2312" w:cs="宋体"/>
          <w:color w:val="000000"/>
          <w:kern w:val="0"/>
          <w:sz w:val="32"/>
          <w:szCs w:val="32"/>
          <w:lang w:val="en-US" w:eastAsia="zh-CN"/>
        </w:rPr>
        <w:t>75.9</w:t>
      </w:r>
      <w:r>
        <w:rPr>
          <w:rFonts w:hint="eastAsia" w:ascii="仿宋_GB2312" w:hAnsi="华文细黑" w:eastAsia="仿宋_GB2312" w:cs="宋体"/>
          <w:color w:val="000000"/>
          <w:kern w:val="0"/>
          <w:sz w:val="32"/>
          <w:szCs w:val="32"/>
        </w:rPr>
        <w:t xml:space="preserve">%； </w:t>
      </w:r>
    </w:p>
    <w:p>
      <w:pPr>
        <w:widowControl/>
        <w:spacing w:line="540" w:lineRule="exact"/>
        <w:ind w:firstLine="640" w:firstLineChars="200"/>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rPr>
        <w:t>2、上年结转</w:t>
      </w:r>
      <w:r>
        <w:rPr>
          <w:rFonts w:hint="eastAsia" w:ascii="仿宋_GB2312" w:hAnsi="华文细黑" w:eastAsia="仿宋_GB2312" w:cs="宋体"/>
          <w:color w:val="000000"/>
          <w:kern w:val="0"/>
          <w:sz w:val="32"/>
          <w:szCs w:val="32"/>
          <w:lang w:val="en-US" w:eastAsia="zh-CN"/>
        </w:rPr>
        <w:t>22.63</w:t>
      </w:r>
      <w:r>
        <w:rPr>
          <w:rFonts w:hint="eastAsia" w:ascii="仿宋_GB2312" w:hAnsi="华文细黑" w:eastAsia="仿宋_GB2312" w:cs="宋体"/>
          <w:color w:val="000000"/>
          <w:kern w:val="0"/>
          <w:sz w:val="32"/>
          <w:szCs w:val="32"/>
        </w:rPr>
        <w:t>万元，占收入预算总额的</w:t>
      </w:r>
      <w:r>
        <w:rPr>
          <w:rFonts w:hint="eastAsia" w:ascii="仿宋_GB2312" w:hAnsi="华文细黑" w:eastAsia="仿宋_GB2312" w:cs="宋体"/>
          <w:color w:val="000000"/>
          <w:kern w:val="0"/>
          <w:sz w:val="32"/>
          <w:szCs w:val="32"/>
          <w:lang w:val="en-US" w:eastAsia="zh-CN"/>
        </w:rPr>
        <w:t>24.1</w:t>
      </w:r>
      <w:r>
        <w:rPr>
          <w:rFonts w:hint="eastAsia" w:ascii="仿宋_GB2312" w:hAnsi="华文细黑" w:eastAsia="仿宋_GB2312" w:cs="宋体"/>
          <w:color w:val="000000"/>
          <w:kern w:val="0"/>
          <w:sz w:val="32"/>
          <w:szCs w:val="32"/>
        </w:rPr>
        <w:t>%。</w:t>
      </w:r>
    </w:p>
    <w:p>
      <w:pPr>
        <w:widowControl/>
        <w:spacing w:line="540" w:lineRule="exact"/>
        <w:ind w:firstLine="643" w:firstLineChars="200"/>
        <w:jc w:val="left"/>
        <w:rPr>
          <w:rFonts w:hint="eastAsia" w:ascii="仿宋_GB2312" w:hAnsi="华文细黑" w:eastAsia="仿宋_GB2312" w:cs="宋体"/>
          <w:b/>
          <w:bCs/>
          <w:color w:val="000000"/>
          <w:kern w:val="0"/>
          <w:sz w:val="32"/>
          <w:szCs w:val="32"/>
        </w:rPr>
      </w:pPr>
      <w:r>
        <w:rPr>
          <w:rFonts w:hint="eastAsia" w:ascii="仿宋_GB2312" w:hAnsi="华文细黑" w:eastAsia="仿宋_GB2312" w:cs="宋体"/>
          <w:b/>
          <w:bCs/>
          <w:color w:val="000000"/>
          <w:kern w:val="0"/>
          <w:sz w:val="32"/>
          <w:szCs w:val="32"/>
        </w:rPr>
        <w:t xml:space="preserve">（二）支出预算情况      </w:t>
      </w:r>
    </w:p>
    <w:p>
      <w:pPr>
        <w:widowControl/>
        <w:spacing w:line="540" w:lineRule="exact"/>
        <w:ind w:firstLine="640" w:firstLineChars="200"/>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rPr>
        <w:t>201</w:t>
      </w:r>
      <w:r>
        <w:rPr>
          <w:rFonts w:hint="eastAsia" w:ascii="仿宋_GB2312" w:hAnsi="华文细黑" w:eastAsia="仿宋_GB2312" w:cs="宋体"/>
          <w:color w:val="000000"/>
          <w:kern w:val="0"/>
          <w:sz w:val="32"/>
          <w:szCs w:val="32"/>
          <w:lang w:val="en-US" w:eastAsia="zh-CN"/>
        </w:rPr>
        <w:t>9</w:t>
      </w:r>
      <w:r>
        <w:rPr>
          <w:rFonts w:hint="eastAsia" w:ascii="仿宋_GB2312" w:hAnsi="华文细黑" w:eastAsia="仿宋_GB2312" w:cs="宋体"/>
          <w:color w:val="000000"/>
          <w:kern w:val="0"/>
          <w:sz w:val="32"/>
          <w:szCs w:val="32"/>
        </w:rPr>
        <w:t>年支出预算总额为</w:t>
      </w:r>
      <w:r>
        <w:rPr>
          <w:rFonts w:hint="eastAsia" w:ascii="仿宋_GB2312" w:hAnsi="华文细黑" w:eastAsia="仿宋_GB2312" w:cs="宋体"/>
          <w:color w:val="000000"/>
          <w:kern w:val="0"/>
          <w:sz w:val="32"/>
          <w:szCs w:val="32"/>
          <w:lang w:val="en-US" w:eastAsia="zh-CN"/>
        </w:rPr>
        <w:t>93.9</w:t>
      </w:r>
      <w:r>
        <w:rPr>
          <w:rFonts w:hint="eastAsia" w:ascii="仿宋_GB2312" w:hAnsi="华文细黑" w:eastAsia="仿宋_GB2312" w:cs="宋体"/>
          <w:color w:val="000000"/>
          <w:kern w:val="0"/>
          <w:sz w:val="32"/>
          <w:szCs w:val="32"/>
        </w:rPr>
        <w:t>万元。按支出项目类别划分：</w:t>
      </w:r>
    </w:p>
    <w:p>
      <w:pPr>
        <w:widowControl/>
        <w:spacing w:line="540" w:lineRule="exact"/>
        <w:ind w:firstLine="640" w:firstLineChars="200"/>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rPr>
        <w:t>1、基本支出</w:t>
      </w:r>
      <w:r>
        <w:rPr>
          <w:rFonts w:hint="eastAsia" w:ascii="仿宋_GB2312" w:hAnsi="华文细黑" w:eastAsia="仿宋_GB2312" w:cs="宋体"/>
          <w:color w:val="000000"/>
          <w:kern w:val="0"/>
          <w:sz w:val="32"/>
          <w:szCs w:val="32"/>
          <w:lang w:val="en-US" w:eastAsia="zh-CN"/>
        </w:rPr>
        <w:t>39.62</w:t>
      </w:r>
      <w:r>
        <w:rPr>
          <w:rFonts w:hint="eastAsia" w:ascii="仿宋_GB2312" w:hAnsi="华文细黑" w:eastAsia="仿宋_GB2312" w:cs="宋体"/>
          <w:color w:val="000000"/>
          <w:kern w:val="0"/>
          <w:sz w:val="32"/>
          <w:szCs w:val="32"/>
        </w:rPr>
        <w:t>万元，占支出预算总额的</w:t>
      </w:r>
      <w:r>
        <w:rPr>
          <w:rFonts w:hint="eastAsia" w:ascii="仿宋_GB2312" w:hAnsi="华文细黑" w:eastAsia="仿宋_GB2312" w:cs="宋体"/>
          <w:color w:val="000000"/>
          <w:kern w:val="0"/>
          <w:sz w:val="32"/>
          <w:szCs w:val="32"/>
          <w:lang w:val="en-US" w:eastAsia="zh-CN"/>
        </w:rPr>
        <w:t>42.19</w:t>
      </w:r>
      <w:r>
        <w:rPr>
          <w:rFonts w:hint="eastAsia" w:ascii="仿宋_GB2312" w:hAnsi="华文细黑" w:eastAsia="仿宋_GB2312" w:cs="宋体"/>
          <w:color w:val="000000"/>
          <w:kern w:val="0"/>
          <w:sz w:val="32"/>
          <w:szCs w:val="32"/>
        </w:rPr>
        <w:t xml:space="preserve">%；   </w:t>
      </w:r>
    </w:p>
    <w:p>
      <w:pPr>
        <w:widowControl/>
        <w:spacing w:line="540" w:lineRule="exact"/>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rPr>
        <w:t xml:space="preserve">       其中：工资福利支出</w:t>
      </w:r>
      <w:r>
        <w:rPr>
          <w:rFonts w:hint="eastAsia" w:ascii="仿宋_GB2312" w:hAnsi="华文细黑" w:eastAsia="仿宋_GB2312" w:cs="宋体"/>
          <w:color w:val="000000"/>
          <w:kern w:val="0"/>
          <w:sz w:val="32"/>
          <w:szCs w:val="32"/>
          <w:lang w:val="en-US" w:eastAsia="zh-CN"/>
        </w:rPr>
        <w:t>31.57</w:t>
      </w:r>
      <w:r>
        <w:rPr>
          <w:rFonts w:hint="eastAsia" w:ascii="仿宋_GB2312" w:hAnsi="华文细黑" w:eastAsia="仿宋_GB2312" w:cs="宋体"/>
          <w:color w:val="000000"/>
          <w:kern w:val="0"/>
          <w:sz w:val="32"/>
          <w:szCs w:val="32"/>
        </w:rPr>
        <w:t xml:space="preserve">万元    </w:t>
      </w:r>
    </w:p>
    <w:p>
      <w:pPr>
        <w:widowControl/>
        <w:spacing w:line="540" w:lineRule="exact"/>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rPr>
        <w:t xml:space="preserve">             商品和服务支出</w:t>
      </w:r>
      <w:r>
        <w:rPr>
          <w:rFonts w:hint="eastAsia" w:ascii="仿宋_GB2312" w:hAnsi="华文细黑" w:eastAsia="仿宋_GB2312" w:cs="宋体"/>
          <w:color w:val="000000"/>
          <w:kern w:val="0"/>
          <w:sz w:val="32"/>
          <w:szCs w:val="32"/>
          <w:lang w:val="en-US" w:eastAsia="zh-CN"/>
        </w:rPr>
        <w:t>7.69</w:t>
      </w:r>
      <w:r>
        <w:rPr>
          <w:rFonts w:hint="eastAsia" w:ascii="仿宋_GB2312" w:hAnsi="华文细黑" w:eastAsia="仿宋_GB2312" w:cs="宋体"/>
          <w:color w:val="000000"/>
          <w:kern w:val="0"/>
          <w:sz w:val="32"/>
          <w:szCs w:val="32"/>
        </w:rPr>
        <w:t xml:space="preserve">万元    </w:t>
      </w:r>
    </w:p>
    <w:p>
      <w:pPr>
        <w:widowControl/>
        <w:spacing w:line="540" w:lineRule="exact"/>
        <w:ind w:firstLine="640" w:firstLineChars="200"/>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rPr>
        <w:t>2、项目支出</w:t>
      </w:r>
      <w:r>
        <w:rPr>
          <w:rFonts w:hint="eastAsia" w:ascii="仿宋_GB2312" w:hAnsi="华文细黑" w:eastAsia="仿宋_GB2312" w:cs="宋体"/>
          <w:color w:val="000000"/>
          <w:kern w:val="0"/>
          <w:sz w:val="32"/>
          <w:szCs w:val="32"/>
          <w:lang w:val="en-US" w:eastAsia="zh-CN"/>
        </w:rPr>
        <w:t>54.28</w:t>
      </w:r>
      <w:r>
        <w:rPr>
          <w:rFonts w:hint="eastAsia" w:ascii="仿宋_GB2312" w:hAnsi="华文细黑" w:eastAsia="仿宋_GB2312" w:cs="宋体"/>
          <w:color w:val="000000"/>
          <w:kern w:val="0"/>
          <w:sz w:val="32"/>
          <w:szCs w:val="32"/>
        </w:rPr>
        <w:t>万元，占支出预算总额的</w:t>
      </w:r>
      <w:r>
        <w:rPr>
          <w:rFonts w:hint="eastAsia" w:ascii="仿宋_GB2312" w:hAnsi="华文细黑" w:eastAsia="仿宋_GB2312" w:cs="宋体"/>
          <w:color w:val="000000"/>
          <w:kern w:val="0"/>
          <w:sz w:val="32"/>
          <w:szCs w:val="32"/>
          <w:lang w:val="en-US" w:eastAsia="zh-CN"/>
        </w:rPr>
        <w:t>57.81</w:t>
      </w:r>
      <w:r>
        <w:rPr>
          <w:rFonts w:hint="eastAsia" w:ascii="仿宋_GB2312" w:hAnsi="华文细黑" w:eastAsia="仿宋_GB2312" w:cs="宋体"/>
          <w:color w:val="000000"/>
          <w:kern w:val="0"/>
          <w:sz w:val="32"/>
          <w:szCs w:val="32"/>
        </w:rPr>
        <w:t xml:space="preserve">%。  </w:t>
      </w:r>
    </w:p>
    <w:p>
      <w:pPr>
        <w:widowControl/>
        <w:spacing w:line="540" w:lineRule="exact"/>
        <w:ind w:firstLine="643" w:firstLineChars="200"/>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b/>
          <w:bCs/>
          <w:color w:val="000000"/>
          <w:kern w:val="0"/>
          <w:sz w:val="32"/>
          <w:szCs w:val="32"/>
        </w:rPr>
        <w:t>（三）201</w:t>
      </w:r>
      <w:r>
        <w:rPr>
          <w:rFonts w:hint="eastAsia" w:ascii="仿宋_GB2312" w:hAnsi="华文细黑" w:eastAsia="仿宋_GB2312" w:cs="宋体"/>
          <w:b/>
          <w:bCs/>
          <w:color w:val="000000"/>
          <w:kern w:val="0"/>
          <w:sz w:val="32"/>
          <w:szCs w:val="32"/>
          <w:lang w:val="en-US" w:eastAsia="zh-CN"/>
        </w:rPr>
        <w:t>9</w:t>
      </w:r>
      <w:r>
        <w:rPr>
          <w:rFonts w:hint="eastAsia" w:ascii="仿宋_GB2312" w:hAnsi="华文细黑" w:eastAsia="仿宋_GB2312" w:cs="宋体"/>
          <w:b/>
          <w:bCs/>
          <w:color w:val="000000"/>
          <w:kern w:val="0"/>
          <w:sz w:val="32"/>
          <w:szCs w:val="32"/>
        </w:rPr>
        <w:t xml:space="preserve">年公共财政拨款支出预算情况          </w:t>
      </w:r>
    </w:p>
    <w:p>
      <w:pPr>
        <w:widowControl/>
        <w:spacing w:line="540" w:lineRule="exact"/>
        <w:ind w:firstLine="640" w:firstLineChars="200"/>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lang w:eastAsia="zh-CN"/>
        </w:rPr>
        <w:t>2019</w:t>
      </w:r>
      <w:r>
        <w:rPr>
          <w:rFonts w:hint="eastAsia" w:ascii="仿宋_GB2312" w:hAnsi="华文细黑" w:eastAsia="仿宋_GB2312" w:cs="宋体"/>
          <w:color w:val="000000"/>
          <w:kern w:val="0"/>
          <w:sz w:val="32"/>
          <w:szCs w:val="32"/>
        </w:rPr>
        <w:t>年公共财政拨款支出预算为</w:t>
      </w:r>
      <w:r>
        <w:rPr>
          <w:rFonts w:hint="eastAsia" w:ascii="仿宋_GB2312" w:hAnsi="华文细黑" w:eastAsia="仿宋_GB2312" w:cs="宋体"/>
          <w:color w:val="000000"/>
          <w:kern w:val="0"/>
          <w:sz w:val="32"/>
          <w:szCs w:val="32"/>
          <w:lang w:val="en-US" w:eastAsia="zh-CN"/>
        </w:rPr>
        <w:t>71.27</w:t>
      </w:r>
      <w:r>
        <w:rPr>
          <w:rFonts w:hint="eastAsia" w:ascii="仿宋_GB2312" w:hAnsi="华文细黑" w:eastAsia="仿宋_GB2312" w:cs="宋体"/>
          <w:color w:val="000000"/>
          <w:kern w:val="0"/>
          <w:sz w:val="32"/>
          <w:szCs w:val="32"/>
        </w:rPr>
        <w:t>万元，占支出预算总额</w:t>
      </w:r>
      <w:r>
        <w:rPr>
          <w:rFonts w:hint="eastAsia" w:ascii="仿宋_GB2312" w:hAnsi="华文细黑" w:eastAsia="仿宋_GB2312" w:cs="宋体"/>
          <w:color w:val="000000"/>
          <w:kern w:val="0"/>
          <w:sz w:val="32"/>
          <w:szCs w:val="32"/>
          <w:lang w:val="en-US" w:eastAsia="zh-CN"/>
        </w:rPr>
        <w:t>75.9</w:t>
      </w:r>
      <w:r>
        <w:rPr>
          <w:rFonts w:hint="eastAsia" w:ascii="仿宋_GB2312" w:hAnsi="华文细黑" w:eastAsia="仿宋_GB2312" w:cs="宋体"/>
          <w:color w:val="000000"/>
          <w:kern w:val="0"/>
          <w:sz w:val="32"/>
          <w:szCs w:val="32"/>
        </w:rPr>
        <w:t xml:space="preserve">%。按支出功能科目分类：        </w:t>
      </w:r>
    </w:p>
    <w:p>
      <w:pPr>
        <w:widowControl/>
        <w:spacing w:line="540" w:lineRule="exact"/>
        <w:ind w:firstLine="640" w:firstLineChars="200"/>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rPr>
        <w:t>社会保障和就业</w:t>
      </w:r>
      <w:r>
        <w:rPr>
          <w:rFonts w:hint="eastAsia" w:ascii="仿宋_GB2312" w:hAnsi="华文细黑" w:eastAsia="仿宋_GB2312" w:cs="宋体"/>
          <w:color w:val="000000"/>
          <w:kern w:val="0"/>
          <w:sz w:val="32"/>
          <w:szCs w:val="32"/>
          <w:lang w:val="en-US" w:eastAsia="zh-CN"/>
        </w:rPr>
        <w:t>64.75</w:t>
      </w:r>
      <w:r>
        <w:rPr>
          <w:rFonts w:hint="eastAsia" w:ascii="仿宋_GB2312" w:hAnsi="华文细黑" w:eastAsia="仿宋_GB2312" w:cs="宋体"/>
          <w:color w:val="000000"/>
          <w:kern w:val="0"/>
          <w:sz w:val="32"/>
          <w:szCs w:val="32"/>
        </w:rPr>
        <w:t>万元，占公共财政拨款支出预算的</w:t>
      </w:r>
      <w:r>
        <w:rPr>
          <w:rFonts w:hint="eastAsia" w:ascii="仿宋_GB2312" w:hAnsi="华文细黑" w:eastAsia="仿宋_GB2312" w:cs="宋体"/>
          <w:color w:val="000000"/>
          <w:kern w:val="0"/>
          <w:sz w:val="32"/>
          <w:szCs w:val="32"/>
          <w:lang w:val="en-US" w:eastAsia="zh-CN"/>
        </w:rPr>
        <w:t>90.85</w:t>
      </w:r>
      <w:r>
        <w:rPr>
          <w:rFonts w:hint="eastAsia" w:ascii="仿宋_GB2312" w:hAnsi="华文细黑" w:eastAsia="仿宋_GB2312" w:cs="宋体"/>
          <w:color w:val="000000"/>
          <w:kern w:val="0"/>
          <w:sz w:val="32"/>
          <w:szCs w:val="32"/>
        </w:rPr>
        <w:t xml:space="preserve">%； </w:t>
      </w:r>
    </w:p>
    <w:p>
      <w:pPr>
        <w:widowControl/>
        <w:spacing w:line="540" w:lineRule="exact"/>
        <w:ind w:firstLine="640" w:firstLineChars="200"/>
        <w:jc w:val="left"/>
        <w:rPr>
          <w:rFonts w:hint="eastAsia" w:ascii="仿宋_GB2312" w:hAnsi="华文细黑" w:eastAsia="仿宋_GB2312" w:cs="宋体"/>
          <w:color w:val="000000"/>
          <w:kern w:val="0"/>
          <w:sz w:val="32"/>
          <w:szCs w:val="32"/>
          <w:lang w:val="en-US" w:eastAsia="zh-CN"/>
        </w:rPr>
      </w:pPr>
      <w:r>
        <w:rPr>
          <w:rFonts w:hint="eastAsia" w:ascii="仿宋_GB2312" w:hAnsi="华文细黑" w:eastAsia="仿宋_GB2312" w:cs="宋体"/>
          <w:color w:val="000000"/>
          <w:kern w:val="0"/>
          <w:sz w:val="32"/>
          <w:szCs w:val="32"/>
          <w:lang w:eastAsia="zh-CN"/>
        </w:rPr>
        <w:t>卫生健康支出</w:t>
      </w:r>
      <w:r>
        <w:rPr>
          <w:rFonts w:hint="eastAsia" w:ascii="仿宋_GB2312" w:hAnsi="华文细黑" w:eastAsia="仿宋_GB2312" w:cs="宋体"/>
          <w:color w:val="000000"/>
          <w:kern w:val="0"/>
          <w:sz w:val="32"/>
          <w:szCs w:val="32"/>
          <w:lang w:val="en-US" w:eastAsia="zh-CN"/>
        </w:rPr>
        <w:t>4.29万元，</w:t>
      </w:r>
      <w:r>
        <w:rPr>
          <w:rFonts w:hint="eastAsia" w:ascii="仿宋_GB2312" w:hAnsi="华文细黑" w:eastAsia="仿宋_GB2312" w:cs="宋体"/>
          <w:color w:val="000000"/>
          <w:kern w:val="0"/>
          <w:sz w:val="32"/>
          <w:szCs w:val="32"/>
        </w:rPr>
        <w:t>占公共财政拨款支出预算的</w:t>
      </w:r>
      <w:r>
        <w:rPr>
          <w:rFonts w:hint="eastAsia" w:ascii="仿宋_GB2312" w:hAnsi="华文细黑" w:eastAsia="仿宋_GB2312" w:cs="宋体"/>
          <w:color w:val="000000"/>
          <w:kern w:val="0"/>
          <w:sz w:val="32"/>
          <w:szCs w:val="32"/>
          <w:lang w:val="en-US" w:eastAsia="zh-CN"/>
        </w:rPr>
        <w:t>6.02%</w:t>
      </w:r>
    </w:p>
    <w:p>
      <w:pPr>
        <w:widowControl/>
        <w:spacing w:line="540" w:lineRule="exact"/>
        <w:ind w:firstLine="640" w:firstLineChars="200"/>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rPr>
        <w:t>住房保障支出</w:t>
      </w:r>
      <w:r>
        <w:rPr>
          <w:rFonts w:hint="eastAsia" w:ascii="仿宋_GB2312" w:hAnsi="华文细黑" w:eastAsia="仿宋_GB2312" w:cs="宋体"/>
          <w:color w:val="000000"/>
          <w:kern w:val="0"/>
          <w:sz w:val="32"/>
          <w:szCs w:val="32"/>
          <w:lang w:val="en-US" w:eastAsia="zh-CN"/>
        </w:rPr>
        <w:t>2.23</w:t>
      </w:r>
      <w:r>
        <w:rPr>
          <w:rFonts w:hint="eastAsia" w:ascii="仿宋_GB2312" w:hAnsi="华文细黑" w:eastAsia="仿宋_GB2312" w:cs="宋体"/>
          <w:color w:val="000000"/>
          <w:kern w:val="0"/>
          <w:sz w:val="32"/>
          <w:szCs w:val="32"/>
        </w:rPr>
        <w:t>万元，占公共财政拨款支出预算的</w:t>
      </w:r>
      <w:r>
        <w:rPr>
          <w:rFonts w:hint="eastAsia" w:ascii="仿宋_GB2312" w:hAnsi="华文细黑" w:eastAsia="仿宋_GB2312" w:cs="宋体"/>
          <w:color w:val="000000"/>
          <w:kern w:val="0"/>
          <w:sz w:val="32"/>
          <w:szCs w:val="32"/>
          <w:lang w:val="en-US" w:eastAsia="zh-CN"/>
        </w:rPr>
        <w:t>3.13</w:t>
      </w:r>
      <w:r>
        <w:rPr>
          <w:rFonts w:hint="eastAsia" w:ascii="仿宋_GB2312" w:hAnsi="华文细黑" w:eastAsia="仿宋_GB2312" w:cs="宋体"/>
          <w:color w:val="000000"/>
          <w:kern w:val="0"/>
          <w:sz w:val="32"/>
          <w:szCs w:val="32"/>
        </w:rPr>
        <w:t xml:space="preserve">% </w:t>
      </w:r>
    </w:p>
    <w:p>
      <w:pPr>
        <w:widowControl/>
        <w:spacing w:line="540" w:lineRule="exact"/>
        <w:ind w:firstLine="643" w:firstLineChars="200"/>
        <w:jc w:val="left"/>
        <w:rPr>
          <w:rFonts w:hint="eastAsia" w:ascii="仿宋_GB2312" w:hAnsi="华文细黑" w:eastAsia="仿宋_GB2312" w:cs="宋体"/>
          <w:b/>
          <w:bCs/>
          <w:color w:val="000000"/>
          <w:kern w:val="0"/>
          <w:sz w:val="32"/>
          <w:szCs w:val="32"/>
        </w:rPr>
      </w:pPr>
      <w:r>
        <w:rPr>
          <w:rFonts w:hint="eastAsia" w:ascii="仿宋_GB2312" w:hAnsi="华文细黑" w:eastAsia="仿宋_GB2312" w:cs="宋体"/>
          <w:b/>
          <w:bCs/>
          <w:color w:val="000000"/>
          <w:kern w:val="0"/>
          <w:sz w:val="32"/>
          <w:szCs w:val="32"/>
        </w:rPr>
        <w:t>（四）政府采购预算</w:t>
      </w:r>
    </w:p>
    <w:p>
      <w:pPr>
        <w:widowControl/>
        <w:spacing w:line="540" w:lineRule="exact"/>
        <w:ind w:firstLine="640" w:firstLineChars="200"/>
        <w:jc w:val="left"/>
        <w:rPr>
          <w:rFonts w:hint="eastAsia" w:ascii="仿宋_GB2312" w:hAnsi="华文细黑" w:eastAsia="仿宋_GB2312" w:cs="宋体"/>
          <w:color w:val="000000"/>
          <w:kern w:val="0"/>
          <w:sz w:val="32"/>
          <w:szCs w:val="32"/>
        </w:rPr>
      </w:pPr>
      <w:r>
        <w:rPr>
          <w:rFonts w:hint="eastAsia" w:ascii="仿宋_GB2312" w:hAnsi="华文细黑" w:eastAsia="仿宋_GB2312" w:cs="宋体"/>
          <w:color w:val="000000"/>
          <w:kern w:val="0"/>
          <w:sz w:val="32"/>
          <w:szCs w:val="32"/>
          <w:lang w:eastAsia="zh-CN"/>
        </w:rPr>
        <w:t>2019</w:t>
      </w:r>
      <w:r>
        <w:rPr>
          <w:rFonts w:hint="eastAsia" w:ascii="仿宋_GB2312" w:hAnsi="华文细黑" w:eastAsia="仿宋_GB2312" w:cs="宋体"/>
          <w:color w:val="000000"/>
          <w:kern w:val="0"/>
          <w:sz w:val="32"/>
          <w:szCs w:val="32"/>
        </w:rPr>
        <w:t>年政府采购预算为</w:t>
      </w:r>
      <w:r>
        <w:rPr>
          <w:rFonts w:hint="eastAsia" w:ascii="仿宋_GB2312" w:hAnsi="华文细黑" w:eastAsia="仿宋_GB2312" w:cs="宋体"/>
          <w:color w:val="000000"/>
          <w:kern w:val="0"/>
          <w:sz w:val="32"/>
          <w:szCs w:val="32"/>
          <w:lang w:val="en-US" w:eastAsia="zh-CN"/>
        </w:rPr>
        <w:t>4.9</w:t>
      </w:r>
      <w:r>
        <w:rPr>
          <w:rFonts w:hint="eastAsia" w:ascii="仿宋_GB2312" w:hAnsi="华文细黑" w:eastAsia="仿宋_GB2312" w:cs="宋体"/>
          <w:color w:val="000000"/>
          <w:kern w:val="0"/>
          <w:sz w:val="32"/>
          <w:szCs w:val="32"/>
        </w:rPr>
        <w:t>万元，其中：部门集中采购</w:t>
      </w:r>
      <w:r>
        <w:rPr>
          <w:rFonts w:hint="eastAsia" w:ascii="仿宋_GB2312" w:hAnsi="华文细黑" w:eastAsia="仿宋_GB2312" w:cs="宋体"/>
          <w:color w:val="000000"/>
          <w:kern w:val="0"/>
          <w:sz w:val="32"/>
          <w:szCs w:val="32"/>
          <w:lang w:val="en-US" w:eastAsia="zh-CN"/>
        </w:rPr>
        <w:t>4.9</w:t>
      </w:r>
      <w:r>
        <w:rPr>
          <w:rFonts w:hint="eastAsia" w:ascii="仿宋_GB2312" w:hAnsi="华文细黑" w:eastAsia="仿宋_GB2312" w:cs="宋体"/>
          <w:color w:val="000000"/>
          <w:kern w:val="0"/>
          <w:sz w:val="32"/>
          <w:szCs w:val="32"/>
        </w:rPr>
        <w:t>万元。</w:t>
      </w:r>
    </w:p>
    <w:p>
      <w:pPr>
        <w:widowControl/>
        <w:numPr>
          <w:ilvl w:val="0"/>
          <w:numId w:val="1"/>
        </w:numPr>
        <w:spacing w:line="540" w:lineRule="exact"/>
        <w:ind w:firstLine="643" w:firstLineChars="200"/>
        <w:jc w:val="left"/>
        <w:rPr>
          <w:rFonts w:hint="eastAsia" w:ascii="仿宋_GB2312" w:hAnsi="华文细黑" w:eastAsia="仿宋_GB2312" w:cs="宋体"/>
          <w:b/>
          <w:kern w:val="0"/>
          <w:sz w:val="32"/>
          <w:szCs w:val="32"/>
          <w:lang w:eastAsia="zh-CN"/>
        </w:rPr>
      </w:pPr>
      <w:r>
        <w:rPr>
          <w:rFonts w:hint="eastAsia" w:ascii="仿宋_GB2312" w:hAnsi="华文细黑" w:eastAsia="仿宋_GB2312" w:cs="宋体"/>
          <w:b/>
          <w:kern w:val="0"/>
          <w:sz w:val="32"/>
          <w:szCs w:val="32"/>
          <w:lang w:eastAsia="zh-CN"/>
        </w:rPr>
        <w:t>政府基金收支情况</w:t>
      </w:r>
    </w:p>
    <w:p>
      <w:pPr>
        <w:widowControl/>
        <w:spacing w:line="540" w:lineRule="exact"/>
        <w:ind w:firstLine="640" w:firstLineChars="200"/>
        <w:jc w:val="left"/>
        <w:rPr>
          <w:rFonts w:hint="eastAsia" w:ascii="仿宋_GB2312" w:hAnsi="华文细黑" w:eastAsia="仿宋_GB2312" w:cs="宋体"/>
          <w:kern w:val="0"/>
          <w:sz w:val="32"/>
          <w:szCs w:val="32"/>
        </w:rPr>
      </w:pPr>
      <w:r>
        <w:rPr>
          <w:rFonts w:hint="eastAsia" w:ascii="仿宋_GB2312" w:hAnsi="华文细黑" w:eastAsia="仿宋_GB2312" w:cs="宋体"/>
          <w:kern w:val="0"/>
          <w:sz w:val="32"/>
          <w:szCs w:val="32"/>
          <w:lang w:eastAsia="zh-CN"/>
        </w:rPr>
        <w:t>无</w:t>
      </w:r>
      <w:r>
        <w:rPr>
          <w:rFonts w:hint="eastAsia" w:ascii="仿宋_GB2312" w:hAnsi="华文细黑" w:eastAsia="仿宋_GB2312" w:cs="宋体"/>
          <w:kern w:val="0"/>
          <w:sz w:val="32"/>
          <w:szCs w:val="32"/>
        </w:rPr>
        <w:t>政府基金</w:t>
      </w:r>
      <w:r>
        <w:rPr>
          <w:rFonts w:hint="eastAsia" w:ascii="仿宋_GB2312" w:hAnsi="华文细黑" w:eastAsia="仿宋_GB2312" w:cs="宋体"/>
          <w:kern w:val="0"/>
          <w:sz w:val="32"/>
          <w:szCs w:val="32"/>
          <w:lang w:eastAsia="zh-CN"/>
        </w:rPr>
        <w:t>收支</w:t>
      </w:r>
      <w:r>
        <w:rPr>
          <w:rFonts w:hint="eastAsia" w:ascii="仿宋_GB2312" w:hAnsi="华文细黑" w:eastAsia="仿宋_GB2312" w:cs="宋体"/>
          <w:kern w:val="0"/>
          <w:sz w:val="32"/>
          <w:szCs w:val="32"/>
        </w:rPr>
        <w:t>。</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hint="eastAsia" w:ascii="仿宋_GB2312" w:hAnsi="华文细黑" w:eastAsia="仿宋_GB2312" w:cs="宋体"/>
          <w:kern w:val="0"/>
          <w:sz w:val="32"/>
          <w:szCs w:val="32"/>
        </w:rPr>
      </w:pPr>
      <w:r>
        <w:rPr>
          <w:rFonts w:hint="eastAsia" w:ascii="仿宋_GB2312" w:hAnsi="宋体" w:eastAsia="仿宋_GB2312" w:cs="仿宋_GB2312"/>
          <w:sz w:val="32"/>
          <w:szCs w:val="32"/>
          <w:lang w:val="en-US" w:eastAsia="zh-CN"/>
        </w:rPr>
        <w:t>2019年商品服务支出7.69万元，比上年增加2万元，主要原因是新招考2名公务员，人员增加；其中包括</w:t>
      </w:r>
      <w:r>
        <w:rPr>
          <w:rFonts w:hint="eastAsia" w:ascii="仿宋_GB2312" w:hAnsi="宋体" w:eastAsia="仿宋_GB2312" w:cs="仿宋_GB2312"/>
          <w:sz w:val="32"/>
          <w:szCs w:val="32"/>
        </w:rPr>
        <w:t>办公</w:t>
      </w:r>
      <w:r>
        <w:rPr>
          <w:rFonts w:hint="eastAsia" w:ascii="仿宋_GB2312" w:hAnsi="宋体" w:eastAsia="仿宋_GB2312" w:cs="仿宋_GB2312"/>
          <w:sz w:val="32"/>
          <w:szCs w:val="32"/>
          <w:lang w:eastAsia="zh-CN"/>
        </w:rPr>
        <w:t>费</w:t>
      </w:r>
      <w:r>
        <w:rPr>
          <w:rFonts w:hint="eastAsia" w:ascii="仿宋_GB2312" w:hAnsi="宋体" w:eastAsia="仿宋_GB2312" w:cs="仿宋_GB2312"/>
          <w:sz w:val="32"/>
          <w:szCs w:val="32"/>
          <w:lang w:val="en-US" w:eastAsia="zh-CN"/>
        </w:rPr>
        <w:t>0.4万元，水费0.1万元，电费0.4万元，</w:t>
      </w:r>
      <w:r>
        <w:rPr>
          <w:rFonts w:hint="eastAsia" w:ascii="仿宋_GB2312" w:hAnsi="宋体" w:eastAsia="仿宋_GB2312" w:cs="仿宋_GB2312"/>
          <w:sz w:val="32"/>
          <w:szCs w:val="32"/>
        </w:rPr>
        <w:t>邮电费</w:t>
      </w:r>
      <w:r>
        <w:rPr>
          <w:rFonts w:hint="eastAsia" w:ascii="仿宋_GB2312" w:hAnsi="宋体" w:eastAsia="仿宋_GB2312" w:cs="仿宋_GB2312"/>
          <w:sz w:val="32"/>
          <w:szCs w:val="32"/>
          <w:lang w:val="en-US" w:eastAsia="zh-CN"/>
        </w:rPr>
        <w:t>0.2万元，</w:t>
      </w:r>
      <w:r>
        <w:rPr>
          <w:rFonts w:hint="eastAsia" w:ascii="仿宋_GB2312" w:hAnsi="宋体" w:eastAsia="仿宋_GB2312" w:cs="仿宋_GB2312"/>
          <w:sz w:val="32"/>
          <w:szCs w:val="32"/>
        </w:rPr>
        <w:t>差旅费</w:t>
      </w:r>
      <w:r>
        <w:rPr>
          <w:rFonts w:hint="eastAsia" w:ascii="仿宋_GB2312" w:hAnsi="宋体" w:eastAsia="仿宋_GB2312" w:cs="仿宋_GB2312"/>
          <w:sz w:val="32"/>
          <w:szCs w:val="32"/>
          <w:lang w:val="en-US" w:eastAsia="zh-CN"/>
        </w:rPr>
        <w:t>0.5万元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公务接待费</w:t>
      </w:r>
      <w:r>
        <w:rPr>
          <w:rFonts w:hint="eastAsia" w:ascii="仿宋_GB2312" w:hAnsi="宋体" w:eastAsia="仿宋_GB2312" w:cs="仿宋_GB2312"/>
          <w:sz w:val="32"/>
          <w:szCs w:val="32"/>
          <w:lang w:val="en-US" w:eastAsia="zh-CN"/>
        </w:rPr>
        <w:t>2.39万元，</w:t>
      </w:r>
      <w:r>
        <w:rPr>
          <w:rFonts w:hint="eastAsia" w:ascii="仿宋_GB2312" w:hAnsi="宋体" w:eastAsia="仿宋_GB2312" w:cs="仿宋_GB2312"/>
          <w:sz w:val="32"/>
          <w:szCs w:val="32"/>
        </w:rPr>
        <w:t>其他</w:t>
      </w:r>
      <w:r>
        <w:rPr>
          <w:rFonts w:hint="eastAsia" w:ascii="仿宋_GB2312" w:hAnsi="宋体" w:eastAsia="仿宋_GB2312" w:cs="仿宋_GB2312"/>
          <w:sz w:val="32"/>
          <w:szCs w:val="32"/>
          <w:lang w:eastAsia="zh-CN"/>
        </w:rPr>
        <w:t>交通</w:t>
      </w:r>
      <w:r>
        <w:rPr>
          <w:rFonts w:hint="eastAsia" w:ascii="仿宋_GB2312" w:hAnsi="宋体" w:eastAsia="仿宋_GB2312" w:cs="仿宋_GB2312"/>
          <w:sz w:val="32"/>
          <w:szCs w:val="32"/>
        </w:rPr>
        <w:t>费用</w:t>
      </w:r>
      <w:r>
        <w:rPr>
          <w:rFonts w:hint="eastAsia" w:ascii="仿宋_GB2312" w:hAnsi="宋体" w:eastAsia="仿宋_GB2312" w:cs="仿宋_GB2312"/>
          <w:sz w:val="32"/>
          <w:szCs w:val="32"/>
          <w:lang w:val="en-US" w:eastAsia="zh-CN"/>
        </w:rPr>
        <w:t>2.51万元，其他商品和服务支出0.19万元</w:t>
      </w:r>
      <w:r>
        <w:rPr>
          <w:rFonts w:hint="eastAsia" w:ascii="仿宋_GB2312" w:hAnsi="宋体" w:eastAsia="仿宋_GB2312" w:cs="仿宋_GB2312"/>
          <w:sz w:val="32"/>
          <w:szCs w:val="32"/>
        </w:rPr>
        <w:t>。</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pPr>
        <w:widowControl/>
        <w:spacing w:line="540" w:lineRule="exact"/>
        <w:ind w:firstLine="640" w:firstLineChars="200"/>
        <w:jc w:val="left"/>
        <w:rPr>
          <w:rFonts w:hint="eastAsia" w:ascii="仿宋_GB2312" w:hAnsi="华文细黑" w:eastAsia="仿宋_GB2312" w:cs="宋体"/>
          <w:color w:val="000000"/>
          <w:kern w:val="0"/>
          <w:sz w:val="28"/>
          <w:szCs w:val="28"/>
        </w:rPr>
      </w:pPr>
      <w:r>
        <w:rPr>
          <w:rFonts w:hint="eastAsia" w:ascii="仿宋_GB2312" w:hAnsi="华文细黑" w:eastAsia="仿宋_GB2312" w:cs="宋体"/>
          <w:color w:val="000000"/>
          <w:kern w:val="0"/>
          <w:sz w:val="32"/>
          <w:szCs w:val="32"/>
          <w:lang w:eastAsia="zh-CN"/>
        </w:rPr>
        <w:t>2019</w:t>
      </w:r>
      <w:r>
        <w:rPr>
          <w:rFonts w:hint="eastAsia" w:ascii="仿宋_GB2312" w:hAnsi="华文细黑" w:eastAsia="仿宋_GB2312" w:cs="宋体"/>
          <w:color w:val="000000"/>
          <w:kern w:val="0"/>
          <w:sz w:val="32"/>
          <w:szCs w:val="32"/>
        </w:rPr>
        <w:t>年安排的“三公”经费支出预算为</w:t>
      </w:r>
      <w:r>
        <w:rPr>
          <w:rFonts w:hint="eastAsia" w:ascii="仿宋_GB2312" w:hAnsi="华文细黑" w:eastAsia="仿宋_GB2312" w:cs="宋体"/>
          <w:color w:val="000000"/>
          <w:kern w:val="0"/>
          <w:sz w:val="32"/>
          <w:szCs w:val="32"/>
          <w:lang w:val="en-US" w:eastAsia="zh-CN"/>
        </w:rPr>
        <w:t>3.39</w:t>
      </w:r>
      <w:r>
        <w:rPr>
          <w:rFonts w:hint="eastAsia" w:ascii="仿宋_GB2312" w:hAnsi="华文细黑" w:eastAsia="仿宋_GB2312" w:cs="宋体"/>
          <w:color w:val="000000"/>
          <w:kern w:val="0"/>
          <w:sz w:val="32"/>
          <w:szCs w:val="32"/>
        </w:rPr>
        <w:t>万元，比上年预算</w:t>
      </w:r>
      <w:r>
        <w:rPr>
          <w:rFonts w:hint="eastAsia" w:ascii="仿宋_GB2312" w:hAnsi="华文细黑" w:eastAsia="仿宋_GB2312" w:cs="宋体"/>
          <w:color w:val="000000"/>
          <w:kern w:val="0"/>
          <w:sz w:val="32"/>
          <w:szCs w:val="32"/>
          <w:lang w:eastAsia="zh-CN"/>
        </w:rPr>
        <w:t>减少</w:t>
      </w:r>
      <w:r>
        <w:rPr>
          <w:rFonts w:hint="eastAsia" w:ascii="仿宋_GB2312" w:hAnsi="华文细黑" w:eastAsia="仿宋_GB2312" w:cs="宋体"/>
          <w:color w:val="000000"/>
          <w:kern w:val="0"/>
          <w:sz w:val="32"/>
          <w:szCs w:val="32"/>
        </w:rPr>
        <w:t>1.</w:t>
      </w:r>
      <w:r>
        <w:rPr>
          <w:rFonts w:hint="eastAsia" w:ascii="仿宋_GB2312" w:hAnsi="华文细黑" w:eastAsia="仿宋_GB2312" w:cs="宋体"/>
          <w:color w:val="000000"/>
          <w:kern w:val="0"/>
          <w:sz w:val="32"/>
          <w:szCs w:val="32"/>
          <w:lang w:val="en-US" w:eastAsia="zh-CN"/>
        </w:rPr>
        <w:t>88</w:t>
      </w:r>
      <w:r>
        <w:rPr>
          <w:rFonts w:hint="eastAsia" w:ascii="仿宋_GB2312" w:hAnsi="华文细黑" w:eastAsia="仿宋_GB2312" w:cs="宋体"/>
          <w:color w:val="000000"/>
          <w:kern w:val="0"/>
          <w:sz w:val="32"/>
          <w:szCs w:val="32"/>
        </w:rPr>
        <w:t>万元。其中：因公出国（境）费用</w:t>
      </w:r>
      <w:r>
        <w:rPr>
          <w:rFonts w:hint="eastAsia" w:ascii="仿宋_GB2312" w:hAnsi="华文细黑" w:eastAsia="仿宋_GB2312" w:cs="宋体"/>
          <w:color w:val="000000"/>
          <w:kern w:val="0"/>
          <w:sz w:val="32"/>
          <w:szCs w:val="32"/>
          <w:lang w:val="en-US" w:eastAsia="zh-CN"/>
        </w:rPr>
        <w:t>1</w:t>
      </w:r>
      <w:r>
        <w:rPr>
          <w:rFonts w:hint="eastAsia" w:ascii="仿宋_GB2312" w:hAnsi="华文细黑" w:eastAsia="仿宋_GB2312" w:cs="宋体"/>
          <w:color w:val="000000"/>
          <w:kern w:val="0"/>
          <w:sz w:val="32"/>
          <w:szCs w:val="32"/>
        </w:rPr>
        <w:t>万元，比上年预算</w:t>
      </w:r>
      <w:r>
        <w:rPr>
          <w:rFonts w:hint="eastAsia" w:ascii="仿宋_GB2312" w:hAnsi="华文细黑" w:eastAsia="仿宋_GB2312" w:cs="宋体"/>
          <w:color w:val="000000"/>
          <w:kern w:val="0"/>
          <w:sz w:val="32"/>
          <w:szCs w:val="32"/>
          <w:lang w:eastAsia="zh-CN"/>
        </w:rPr>
        <w:t>减少</w:t>
      </w:r>
      <w:r>
        <w:rPr>
          <w:rFonts w:hint="eastAsia" w:ascii="仿宋_GB2312" w:hAnsi="华文细黑" w:eastAsia="仿宋_GB2312" w:cs="宋体"/>
          <w:color w:val="000000"/>
          <w:kern w:val="0"/>
          <w:sz w:val="32"/>
          <w:szCs w:val="32"/>
          <w:lang w:val="en-US" w:eastAsia="zh-CN"/>
        </w:rPr>
        <w:t>0.0</w:t>
      </w:r>
      <w:r>
        <w:rPr>
          <w:rFonts w:hint="eastAsia" w:ascii="仿宋_GB2312" w:hAnsi="华文细黑" w:eastAsia="仿宋_GB2312" w:cs="宋体"/>
          <w:color w:val="000000"/>
          <w:kern w:val="0"/>
          <w:sz w:val="32"/>
          <w:szCs w:val="32"/>
        </w:rPr>
        <w:t>1万元；公务接待费</w:t>
      </w:r>
      <w:r>
        <w:rPr>
          <w:rFonts w:hint="eastAsia" w:ascii="仿宋_GB2312" w:hAnsi="华文细黑" w:eastAsia="仿宋_GB2312" w:cs="宋体"/>
          <w:color w:val="000000"/>
          <w:kern w:val="0"/>
          <w:sz w:val="32"/>
          <w:szCs w:val="32"/>
          <w:lang w:val="en-US" w:eastAsia="zh-CN"/>
        </w:rPr>
        <w:t>2.39</w:t>
      </w:r>
      <w:r>
        <w:rPr>
          <w:rFonts w:hint="eastAsia" w:ascii="仿宋_GB2312" w:hAnsi="华文细黑" w:eastAsia="仿宋_GB2312" w:cs="宋体"/>
          <w:color w:val="000000"/>
          <w:kern w:val="0"/>
          <w:sz w:val="32"/>
          <w:szCs w:val="32"/>
        </w:rPr>
        <w:t>万元，比上年预算</w:t>
      </w:r>
      <w:r>
        <w:rPr>
          <w:rFonts w:hint="eastAsia" w:ascii="仿宋_GB2312" w:hAnsi="华文细黑" w:eastAsia="仿宋_GB2312" w:cs="宋体"/>
          <w:color w:val="000000"/>
          <w:kern w:val="0"/>
          <w:sz w:val="32"/>
          <w:szCs w:val="32"/>
          <w:lang w:eastAsia="zh-CN"/>
        </w:rPr>
        <w:t>减少</w:t>
      </w:r>
      <w:r>
        <w:rPr>
          <w:rFonts w:hint="eastAsia" w:ascii="仿宋_GB2312" w:hAnsi="华文细黑" w:eastAsia="仿宋_GB2312" w:cs="宋体"/>
          <w:color w:val="000000"/>
          <w:kern w:val="0"/>
          <w:sz w:val="32"/>
          <w:szCs w:val="32"/>
          <w:lang w:val="en-US" w:eastAsia="zh-CN"/>
        </w:rPr>
        <w:t>1.87</w:t>
      </w:r>
      <w:r>
        <w:rPr>
          <w:rFonts w:hint="eastAsia" w:ascii="仿宋_GB2312" w:hAnsi="华文细黑" w:eastAsia="仿宋_GB2312" w:cs="宋体"/>
          <w:color w:val="000000"/>
          <w:kern w:val="0"/>
          <w:sz w:val="32"/>
          <w:szCs w:val="32"/>
        </w:rPr>
        <w:t xml:space="preserve">万元；公务用车购置及运行费0万元。   </w:t>
      </w:r>
      <w:r>
        <w:rPr>
          <w:rFonts w:hint="eastAsia" w:ascii="仿宋_GB2312" w:hAnsi="华文细黑" w:eastAsia="仿宋_GB2312" w:cs="宋体"/>
          <w:color w:val="000000"/>
          <w:kern w:val="0"/>
          <w:sz w:val="28"/>
          <w:szCs w:val="28"/>
        </w:rPr>
        <w:t xml:space="preserve">       </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红十字会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年政府收支分类科目》的规范说明进行解释。</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红十字事业：反映政府支持红十字会开展红十字社会公益活动等方面的支出。</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行政运行：反映行政单位（包括实行公务员管理的事业单位）的基本支出。</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一般行政管理事务：反映行政单位（包括实行公务员管理的事业单位）未单独设置项级科目的其他项目支出。</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其他红十字事业支出：反映除上述项目之外其他用于红十字事业方面的支出。</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B053CA"/>
    <w:multiLevelType w:val="singleLevel"/>
    <w:tmpl w:val="BEB053CA"/>
    <w:lvl w:ilvl="0" w:tentative="0">
      <w:start w:val="5"/>
      <w:numFmt w:val="chineseCounting"/>
      <w:suff w:val="nothing"/>
      <w:lvlText w:val="（%1）"/>
      <w:lvlJc w:val="left"/>
      <w:rPr>
        <w:rFonts w:hint="eastAsia"/>
      </w:rPr>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677BF6"/>
    <w:rsid w:val="166C3327"/>
    <w:rsid w:val="2D187920"/>
    <w:rsid w:val="365F7B20"/>
    <w:rsid w:val="3FBE4299"/>
    <w:rsid w:val="512D4B3F"/>
    <w:rsid w:val="61677BF6"/>
    <w:rsid w:val="7E0776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2019-02-20T07:55:00Z</dcterms:created>
  <dc:creator>景德镇小包</dc:creator>
  <cp:lastModifiedBy>景德镇小包</cp:lastModifiedBy>
  <dcterms:modified xsi:type="dcterms:W3CDTF">2019-02-26T07:56:22Z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